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1080"/>
        <w:gridCol w:w="7578"/>
      </w:tblGrid>
      <w:tr w:rsidR="00F04F80" w:rsidRPr="00EE6C48" w:rsidTr="00F44BFB">
        <w:tc>
          <w:tcPr>
            <w:tcW w:w="9576" w:type="dxa"/>
            <w:gridSpan w:val="3"/>
          </w:tcPr>
          <w:p w:rsidR="00F04F80" w:rsidRPr="00EE6C48" w:rsidRDefault="00F04F80" w:rsidP="00F04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Publication list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Sohail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Amjad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04F80" w:rsidRPr="00EE6C48" w:rsidTr="00F44BFB">
        <w:tc>
          <w:tcPr>
            <w:tcW w:w="918" w:type="dxa"/>
          </w:tcPr>
          <w:p w:rsidR="00F04F80" w:rsidRPr="00EE6C48" w:rsidRDefault="00F04F80" w:rsidP="00F44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C48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F04F80" w:rsidRPr="00EE6C48" w:rsidRDefault="00F04F80" w:rsidP="00F44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C48">
              <w:rPr>
                <w:rFonts w:ascii="Times New Roman" w:hAnsi="Times New Roman" w:cs="Times New Roman"/>
                <w:b/>
                <w:sz w:val="24"/>
                <w:szCs w:val="24"/>
              </w:rPr>
              <w:t>SN</w:t>
            </w:r>
          </w:p>
        </w:tc>
        <w:tc>
          <w:tcPr>
            <w:tcW w:w="7578" w:type="dxa"/>
          </w:tcPr>
          <w:p w:rsidR="00F04F80" w:rsidRPr="00EE6C48" w:rsidRDefault="00F04F80" w:rsidP="00F44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C48">
              <w:rPr>
                <w:rFonts w:ascii="Times New Roman" w:hAnsi="Times New Roman" w:cs="Times New Roman"/>
                <w:b/>
                <w:sz w:val="24"/>
                <w:szCs w:val="24"/>
              </w:rPr>
              <w:t>Publication details</w:t>
            </w:r>
          </w:p>
        </w:tc>
      </w:tr>
      <w:tr w:rsidR="00D17262" w:rsidRPr="00EE6C48" w:rsidTr="00F44BFB">
        <w:tc>
          <w:tcPr>
            <w:tcW w:w="918" w:type="dxa"/>
            <w:vMerge w:val="restart"/>
          </w:tcPr>
          <w:p w:rsidR="00D17262" w:rsidRPr="00EE6C48" w:rsidRDefault="00D17262" w:rsidP="00F44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D17262" w:rsidRPr="00EE6C48" w:rsidRDefault="00D17262" w:rsidP="00F44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78" w:type="dxa"/>
          </w:tcPr>
          <w:p w:rsidR="00D17262" w:rsidRPr="00421BDF" w:rsidRDefault="00D17262" w:rsidP="00421BDF">
            <w:pPr>
              <w:ind w:left="720" w:hanging="720"/>
              <w:jc w:val="both"/>
              <w:rPr>
                <w:rFonts w:ascii="Calibri" w:hAnsi="Calibri" w:cs="Calibri"/>
                <w:noProof/>
                <w:szCs w:val="24"/>
              </w:rPr>
            </w:pPr>
            <w:r w:rsidRPr="00F04F80">
              <w:rPr>
                <w:rFonts w:ascii="Calibri" w:hAnsi="Calibri" w:cs="Calibri"/>
                <w:noProof/>
                <w:szCs w:val="24"/>
              </w:rPr>
              <w:t xml:space="preserve">SALMAN, M., SHEHZADI, N., KHAN, M. T., ISLAM, M., AMJAD, S., AFZAL, O., MANSOOR, S., QAMAR, S., PEERZADA, S. &amp; KHAN, A. H. 2016. Erectile dysfunction: prevalence, risk factors and involvement of antihypertensive drugs intervention. </w:t>
            </w:r>
            <w:r w:rsidRPr="00F04F80">
              <w:rPr>
                <w:rFonts w:ascii="Calibri" w:hAnsi="Calibri" w:cs="Calibri"/>
                <w:i/>
                <w:noProof/>
                <w:szCs w:val="24"/>
              </w:rPr>
              <w:t>Tropical Journal of Pharmaceutical Research,</w:t>
            </w:r>
            <w:r w:rsidRPr="00F04F80">
              <w:rPr>
                <w:rFonts w:ascii="Calibri" w:hAnsi="Calibri" w:cs="Calibri"/>
                <w:noProof/>
                <w:szCs w:val="24"/>
              </w:rPr>
              <w:t xml:space="preserve"> 15</w:t>
            </w:r>
            <w:r w:rsidRPr="00F04F80">
              <w:rPr>
                <w:rFonts w:ascii="Calibri" w:hAnsi="Calibri" w:cs="Calibri"/>
                <w:b/>
                <w:noProof/>
                <w:szCs w:val="24"/>
              </w:rPr>
              <w:t>,</w:t>
            </w:r>
            <w:r w:rsidRPr="00F04F80">
              <w:rPr>
                <w:rFonts w:ascii="Calibri" w:hAnsi="Calibri" w:cs="Calibri"/>
                <w:noProof/>
                <w:szCs w:val="24"/>
              </w:rPr>
              <w:t xml:space="preserve"> 869-876.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EN.REFLIST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separate"/>
            </w:r>
          </w:p>
          <w:p w:rsidR="00D17262" w:rsidRPr="00EE6C48" w:rsidRDefault="00D17262" w:rsidP="00F44BF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bookmarkStart w:id="0" w:name="_GoBack"/>
        <w:bookmarkEnd w:id="0"/>
      </w:tr>
      <w:tr w:rsidR="00D17262" w:rsidRPr="00EE6C48" w:rsidTr="00F44BFB">
        <w:tc>
          <w:tcPr>
            <w:tcW w:w="918" w:type="dxa"/>
            <w:vMerge/>
          </w:tcPr>
          <w:p w:rsidR="00D17262" w:rsidRPr="00EE6C48" w:rsidRDefault="00D17262" w:rsidP="00F44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17262" w:rsidRPr="00EE6C48" w:rsidRDefault="00D17262" w:rsidP="00F44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78" w:type="dxa"/>
          </w:tcPr>
          <w:p w:rsidR="00D17262" w:rsidRPr="00421BDF" w:rsidRDefault="00D17262" w:rsidP="00421BDF">
            <w:pPr>
              <w:ind w:left="720" w:hanging="720"/>
              <w:rPr>
                <w:rFonts w:ascii="Calibri" w:hAnsi="Calibri" w:cs="Calibri"/>
                <w:noProof/>
                <w:szCs w:val="24"/>
              </w:rPr>
            </w:pPr>
            <w:r w:rsidRPr="00421BDF">
              <w:rPr>
                <w:rFonts w:ascii="Calibri" w:hAnsi="Calibri" w:cs="Calibri"/>
                <w:noProof/>
                <w:szCs w:val="24"/>
              </w:rPr>
              <w:t xml:space="preserve">ISLAM, M., SHEHZADI, N., SALMAN, M., ZAHID, F., KHAN, H. M., AMJAD, S., KHAN, M. T., DANISH, M. Z., BUKHARI, N. I. &amp; HUSSAIN, K. 2016. Pharmacokinetics of caffeic acid from methanol seed extract of Syzygium cumini L in rats. </w:t>
            </w:r>
            <w:r w:rsidRPr="00421BDF">
              <w:rPr>
                <w:rFonts w:ascii="Calibri" w:hAnsi="Calibri" w:cs="Calibri"/>
                <w:i/>
                <w:noProof/>
                <w:szCs w:val="24"/>
              </w:rPr>
              <w:t>Tropical Journal of Pharmaceutical Research,</w:t>
            </w:r>
            <w:r w:rsidRPr="00421BDF">
              <w:rPr>
                <w:rFonts w:ascii="Calibri" w:hAnsi="Calibri" w:cs="Calibri"/>
                <w:noProof/>
                <w:szCs w:val="24"/>
              </w:rPr>
              <w:t xml:space="preserve"> 15</w:t>
            </w:r>
            <w:r w:rsidRPr="00421BDF">
              <w:rPr>
                <w:rFonts w:ascii="Calibri" w:hAnsi="Calibri" w:cs="Calibri"/>
                <w:b/>
                <w:noProof/>
                <w:szCs w:val="24"/>
              </w:rPr>
              <w:t>,</w:t>
            </w:r>
            <w:r w:rsidRPr="00421BDF">
              <w:rPr>
                <w:rFonts w:ascii="Calibri" w:hAnsi="Calibri" w:cs="Calibri"/>
                <w:noProof/>
                <w:szCs w:val="24"/>
              </w:rPr>
              <w:t xml:space="preserve"> 363-369.</w:t>
            </w:r>
          </w:p>
          <w:p w:rsidR="00D17262" w:rsidRPr="00EE6C48" w:rsidRDefault="00D17262" w:rsidP="00F44BF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262" w:rsidRPr="00EE6C48" w:rsidTr="00F44BFB">
        <w:tc>
          <w:tcPr>
            <w:tcW w:w="918" w:type="dxa"/>
            <w:vMerge/>
          </w:tcPr>
          <w:p w:rsidR="00D17262" w:rsidRPr="00EE6C48" w:rsidRDefault="00D17262" w:rsidP="00F44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17262" w:rsidRPr="00EE6C48" w:rsidRDefault="00D17262" w:rsidP="00F44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78" w:type="dxa"/>
          </w:tcPr>
          <w:p w:rsidR="00D17262" w:rsidRDefault="00D17262" w:rsidP="00421BDF">
            <w:pPr>
              <w:ind w:left="720" w:hanging="720"/>
              <w:rPr>
                <w:rFonts w:ascii="Calibri" w:hAnsi="Calibri" w:cs="Calibri"/>
                <w:noProof/>
                <w:szCs w:val="24"/>
              </w:rPr>
            </w:pPr>
            <w:r w:rsidRPr="00421BDF">
              <w:rPr>
                <w:rFonts w:ascii="Calibri" w:hAnsi="Calibri" w:cs="Calibri"/>
                <w:noProof/>
                <w:szCs w:val="24"/>
              </w:rPr>
              <w:t xml:space="preserve">FAYYAZ, S., SADDIQUE, S., KHALID, H., NAUREEN, S., SALMAN, M., ISLAM, M., ZAHID, F., NAHEED, S., KHAN, M. &amp; AMJAD, S. 2016. Is quercetin accumulating in eggs using flavonoids-enriched poultary feed? </w:t>
            </w:r>
            <w:r w:rsidRPr="00421BDF">
              <w:rPr>
                <w:rFonts w:ascii="Calibri" w:hAnsi="Calibri" w:cs="Calibri"/>
                <w:i/>
                <w:noProof/>
                <w:szCs w:val="24"/>
              </w:rPr>
              <w:t>JAPS: Journal of Animal &amp; Plant Sciences,</w:t>
            </w:r>
            <w:r w:rsidRPr="00421BDF">
              <w:rPr>
                <w:rFonts w:ascii="Calibri" w:hAnsi="Calibri" w:cs="Calibri"/>
                <w:noProof/>
                <w:szCs w:val="24"/>
              </w:rPr>
              <w:t xml:space="preserve"> 26.</w:t>
            </w:r>
          </w:p>
          <w:p w:rsidR="00D17262" w:rsidRPr="00421BDF" w:rsidRDefault="00D17262" w:rsidP="00421BDF">
            <w:pPr>
              <w:ind w:left="720" w:hanging="720"/>
              <w:rPr>
                <w:rFonts w:ascii="Calibri" w:hAnsi="Calibri" w:cs="Calibri"/>
                <w:noProof/>
                <w:szCs w:val="24"/>
              </w:rPr>
            </w:pPr>
          </w:p>
        </w:tc>
      </w:tr>
      <w:tr w:rsidR="00D17262" w:rsidRPr="00EE6C48" w:rsidTr="00F44BFB">
        <w:tc>
          <w:tcPr>
            <w:tcW w:w="918" w:type="dxa"/>
            <w:vMerge w:val="restart"/>
          </w:tcPr>
          <w:p w:rsidR="00D17262" w:rsidRPr="00EE6C48" w:rsidRDefault="00D17262" w:rsidP="00F44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4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80" w:type="dxa"/>
          </w:tcPr>
          <w:p w:rsidR="00D17262" w:rsidRPr="00EE6C48" w:rsidRDefault="00D17262" w:rsidP="00F44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78" w:type="dxa"/>
          </w:tcPr>
          <w:p w:rsidR="00D17262" w:rsidRPr="00596C99" w:rsidRDefault="00D17262" w:rsidP="00596C99">
            <w:pPr>
              <w:ind w:left="720" w:hanging="720"/>
              <w:rPr>
                <w:rFonts w:ascii="Calibri" w:hAnsi="Calibri" w:cs="Calibri"/>
                <w:noProof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EN.REFLIST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separate"/>
            </w:r>
            <w:bookmarkStart w:id="1" w:name="_ENREF_1"/>
            <w:r w:rsidRPr="00596C99">
              <w:rPr>
                <w:rFonts w:ascii="Calibri" w:hAnsi="Calibri" w:cs="Calibri"/>
                <w:noProof/>
                <w:szCs w:val="24"/>
              </w:rPr>
              <w:t xml:space="preserve">AMJAD, S., HUSSAIN, K., BUKHARI, N. I., KHAN, M. T., LATIF, A., ISLAM, M., KARIM, S., HASHMI, F. K., HUSSAIN, A. &amp; DANISH, M. Z. 2014. Analytical, nutritional and biological evaluation of various brands of fortified and non-fortified wheat flour. </w:t>
            </w:r>
            <w:r w:rsidRPr="00596C99">
              <w:rPr>
                <w:rFonts w:ascii="Calibri" w:hAnsi="Calibri" w:cs="Calibri"/>
                <w:i/>
                <w:noProof/>
                <w:szCs w:val="24"/>
              </w:rPr>
              <w:t>Pak. J. Pharm. Sci,</w:t>
            </w:r>
            <w:r w:rsidRPr="00596C99">
              <w:rPr>
                <w:rFonts w:ascii="Calibri" w:hAnsi="Calibri" w:cs="Calibri"/>
                <w:noProof/>
                <w:szCs w:val="24"/>
              </w:rPr>
              <w:t xml:space="preserve"> 27</w:t>
            </w:r>
            <w:r w:rsidRPr="00596C99">
              <w:rPr>
                <w:rFonts w:ascii="Calibri" w:hAnsi="Calibri" w:cs="Calibri"/>
                <w:b/>
                <w:noProof/>
                <w:szCs w:val="24"/>
              </w:rPr>
              <w:t>,</w:t>
            </w:r>
            <w:r w:rsidRPr="00596C99">
              <w:rPr>
                <w:rFonts w:ascii="Calibri" w:hAnsi="Calibri" w:cs="Calibri"/>
                <w:noProof/>
                <w:szCs w:val="24"/>
              </w:rPr>
              <w:t xml:space="preserve"> 445-452.</w:t>
            </w:r>
            <w:bookmarkEnd w:id="1"/>
          </w:p>
          <w:p w:rsidR="00D17262" w:rsidRDefault="00D17262" w:rsidP="00596C99">
            <w:pPr>
              <w:spacing w:after="200"/>
              <w:rPr>
                <w:rFonts w:ascii="Calibri" w:hAnsi="Calibri" w:cs="Calibri"/>
                <w:noProof/>
                <w:szCs w:val="24"/>
              </w:rPr>
            </w:pPr>
          </w:p>
          <w:p w:rsidR="00D17262" w:rsidRPr="00EE6C48" w:rsidRDefault="00D17262" w:rsidP="00421BDF">
            <w:pPr>
              <w:ind w:left="720" w:hanging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D17262" w:rsidRPr="00EE6C48" w:rsidTr="00F44BFB">
        <w:tc>
          <w:tcPr>
            <w:tcW w:w="918" w:type="dxa"/>
            <w:vMerge/>
          </w:tcPr>
          <w:p w:rsidR="00D17262" w:rsidRPr="00EE6C48" w:rsidRDefault="00D17262" w:rsidP="00F44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17262" w:rsidRPr="00EE6C48" w:rsidRDefault="00D17262" w:rsidP="00F44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78" w:type="dxa"/>
          </w:tcPr>
          <w:p w:rsidR="00D17262" w:rsidRPr="00915E92" w:rsidRDefault="00D17262" w:rsidP="00915E92">
            <w:pPr>
              <w:ind w:left="720" w:hanging="720"/>
              <w:rPr>
                <w:rFonts w:ascii="Calibri" w:hAnsi="Calibri" w:cs="Calibri"/>
                <w:noProof/>
                <w:szCs w:val="24"/>
              </w:rPr>
            </w:pPr>
            <w:bookmarkStart w:id="2" w:name="_ENREF_2"/>
            <w:r w:rsidRPr="00915E92">
              <w:rPr>
                <w:rFonts w:ascii="Calibri" w:hAnsi="Calibri" w:cs="Calibri"/>
                <w:noProof/>
                <w:szCs w:val="24"/>
              </w:rPr>
              <w:t xml:space="preserve">SAEED-UL-HASSAN, S., MUHAMMAD, T., IMRAN, T., ARSHAD, A. &amp; SOHAIL, A. 2014. Evaluation of physicochemical parameters of selected brands of pharmaceutical oils sold in punjab, pakistan. </w:t>
            </w:r>
            <w:r w:rsidRPr="00915E92">
              <w:rPr>
                <w:rFonts w:ascii="Calibri" w:hAnsi="Calibri" w:cs="Calibri"/>
                <w:i/>
                <w:noProof/>
                <w:szCs w:val="24"/>
              </w:rPr>
              <w:t>Lat. Am. J. Pharm,</w:t>
            </w:r>
            <w:r w:rsidRPr="00915E92">
              <w:rPr>
                <w:rFonts w:ascii="Calibri" w:hAnsi="Calibri" w:cs="Calibri"/>
                <w:noProof/>
                <w:szCs w:val="24"/>
              </w:rPr>
              <w:t xml:space="preserve"> 33</w:t>
            </w:r>
            <w:r w:rsidRPr="00915E92">
              <w:rPr>
                <w:rFonts w:ascii="Calibri" w:hAnsi="Calibri" w:cs="Calibri"/>
                <w:b/>
                <w:noProof/>
                <w:szCs w:val="24"/>
              </w:rPr>
              <w:t>,</w:t>
            </w:r>
            <w:r w:rsidRPr="00915E92">
              <w:rPr>
                <w:rFonts w:ascii="Calibri" w:hAnsi="Calibri" w:cs="Calibri"/>
                <w:noProof/>
                <w:szCs w:val="24"/>
              </w:rPr>
              <w:t xml:space="preserve"> 115-122.</w:t>
            </w:r>
            <w:bookmarkEnd w:id="2"/>
          </w:p>
          <w:p w:rsidR="00D17262" w:rsidRDefault="00D17262" w:rsidP="00B05120">
            <w:pPr>
              <w:tabs>
                <w:tab w:val="left" w:pos="1269"/>
              </w:tabs>
              <w:ind w:left="720" w:hanging="72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17262" w:rsidRPr="00EE6C48" w:rsidTr="00F44BFB">
        <w:tc>
          <w:tcPr>
            <w:tcW w:w="918" w:type="dxa"/>
            <w:vMerge/>
          </w:tcPr>
          <w:p w:rsidR="00D17262" w:rsidRPr="00EE6C48" w:rsidRDefault="00D17262" w:rsidP="00F44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17262" w:rsidRPr="00EE6C48" w:rsidRDefault="00D17262" w:rsidP="00F44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8" w:type="dxa"/>
          </w:tcPr>
          <w:p w:rsidR="00D17262" w:rsidRPr="002D0766" w:rsidRDefault="00D17262" w:rsidP="00596C99">
            <w:pPr>
              <w:ind w:left="720" w:hanging="720"/>
              <w:rPr>
                <w:rFonts w:ascii="Calibri" w:hAnsi="Calibri" w:cs="Calibri"/>
                <w:noProof/>
              </w:rPr>
            </w:pPr>
            <w:r w:rsidRPr="002D0766">
              <w:rPr>
                <w:rFonts w:ascii="Calibri" w:hAnsi="Calibri" w:cs="Calibri"/>
                <w:noProof/>
              </w:rPr>
              <w:t xml:space="preserve">AMJAD, S., HUSSAIN, K., BUKHARI, N. I., KHAN, M. T., LATIF, A., ISLAM, M., KARIM, S., HASHMI, F. K., HUSSAIN, A. &amp; DANISH, M. Z. 2014. Analytical, nutritional and biological evaluation of various brands of fortified and non-fortified wheat flour. </w:t>
            </w:r>
            <w:r w:rsidRPr="002D0766">
              <w:rPr>
                <w:rFonts w:ascii="Calibri" w:hAnsi="Calibri" w:cs="Calibri"/>
                <w:i/>
                <w:noProof/>
              </w:rPr>
              <w:t>Pak. J. Pharm. Sci,</w:t>
            </w:r>
            <w:r w:rsidRPr="002D0766">
              <w:rPr>
                <w:rFonts w:ascii="Calibri" w:hAnsi="Calibri" w:cs="Calibri"/>
                <w:noProof/>
              </w:rPr>
              <w:t xml:space="preserve"> 27</w:t>
            </w:r>
            <w:r w:rsidRPr="002D0766">
              <w:rPr>
                <w:rFonts w:ascii="Calibri" w:hAnsi="Calibri" w:cs="Calibri"/>
                <w:b/>
                <w:noProof/>
              </w:rPr>
              <w:t>,</w:t>
            </w:r>
            <w:r w:rsidRPr="002D0766">
              <w:rPr>
                <w:rFonts w:ascii="Calibri" w:hAnsi="Calibri" w:cs="Calibri"/>
                <w:noProof/>
              </w:rPr>
              <w:t xml:space="preserve"> 445-452.</w:t>
            </w:r>
          </w:p>
          <w:p w:rsidR="00D17262" w:rsidRPr="00915E92" w:rsidRDefault="00D17262" w:rsidP="00D17262">
            <w:pPr>
              <w:rPr>
                <w:rFonts w:ascii="Calibri" w:hAnsi="Calibri" w:cs="Calibri"/>
                <w:noProof/>
                <w:szCs w:val="24"/>
              </w:rPr>
            </w:pPr>
          </w:p>
        </w:tc>
      </w:tr>
      <w:tr w:rsidR="00D17262" w:rsidRPr="00EE6C48" w:rsidTr="00F44BFB">
        <w:tc>
          <w:tcPr>
            <w:tcW w:w="918" w:type="dxa"/>
            <w:vMerge/>
          </w:tcPr>
          <w:p w:rsidR="00D17262" w:rsidRPr="00EE6C48" w:rsidRDefault="00D17262" w:rsidP="00F44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17262" w:rsidRPr="00EE6C48" w:rsidRDefault="00D17262" w:rsidP="00F44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8" w:type="dxa"/>
          </w:tcPr>
          <w:p w:rsidR="00D17262" w:rsidRPr="002D0766" w:rsidRDefault="00D17262" w:rsidP="00D17262">
            <w:pPr>
              <w:ind w:left="720" w:hanging="720"/>
              <w:rPr>
                <w:rFonts w:ascii="Calibri" w:hAnsi="Calibri" w:cs="Calibri"/>
                <w:noProof/>
              </w:rPr>
            </w:pPr>
            <w:r>
              <w:fldChar w:fldCharType="begin"/>
            </w:r>
            <w:r>
              <w:instrText xml:space="preserve"> ADDIN EN.REFLIST </w:instrText>
            </w:r>
            <w:r>
              <w:fldChar w:fldCharType="separate"/>
            </w:r>
            <w:r w:rsidRPr="002D0766">
              <w:rPr>
                <w:rFonts w:ascii="Calibri" w:hAnsi="Calibri" w:cs="Calibri"/>
                <w:noProof/>
              </w:rPr>
              <w:t xml:space="preserve">HAFIZ, M. A., IDREES, M., TARIQ, I., AMJAD, S. &amp; SHAH, A. A. 2014. Stress Degradation Studies and HPLC Method Development for Simultaneous Estimation of Prednisolone Acetate and Chloramphenicol in Topical Eye Drops. </w:t>
            </w:r>
            <w:r w:rsidRPr="002D0766">
              <w:rPr>
                <w:rFonts w:ascii="Calibri" w:hAnsi="Calibri" w:cs="Calibri"/>
                <w:i/>
                <w:noProof/>
              </w:rPr>
              <w:t>Asian Journal of Chemistry,</w:t>
            </w:r>
            <w:r w:rsidRPr="002D0766">
              <w:rPr>
                <w:rFonts w:ascii="Calibri" w:hAnsi="Calibri" w:cs="Calibri"/>
                <w:noProof/>
              </w:rPr>
              <w:t xml:space="preserve"> 26.</w:t>
            </w:r>
          </w:p>
          <w:p w:rsidR="00D17262" w:rsidRDefault="00D17262" w:rsidP="00D17262">
            <w:pPr>
              <w:rPr>
                <w:noProof/>
              </w:rPr>
            </w:pPr>
          </w:p>
          <w:p w:rsidR="00D17262" w:rsidRPr="002D0766" w:rsidRDefault="00D17262" w:rsidP="00D17262">
            <w:pPr>
              <w:rPr>
                <w:rFonts w:ascii="Calibri" w:hAnsi="Calibri" w:cs="Calibri"/>
                <w:noProof/>
              </w:rPr>
            </w:pPr>
            <w:r>
              <w:fldChar w:fldCharType="end"/>
            </w:r>
          </w:p>
        </w:tc>
      </w:tr>
    </w:tbl>
    <w:p w:rsidR="00421BDF" w:rsidRDefault="00421BDF">
      <w:r>
        <w:t xml:space="preserve"> </w:t>
      </w:r>
    </w:p>
    <w:sectPr w:rsidR="00421B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Harvar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fwttrr0xjewrste00at5z2torza2fd055t5s&quot;&gt;My EndNote Library&lt;record-ids&gt;&lt;item&gt;7&lt;/item&gt;&lt;/record-ids&gt;&lt;/item&gt;&lt;/Libraries&gt;"/>
  </w:docVars>
  <w:rsids>
    <w:rsidRoot w:val="00F04F80"/>
    <w:rsid w:val="00041DEC"/>
    <w:rsid w:val="00421BDF"/>
    <w:rsid w:val="00596C99"/>
    <w:rsid w:val="00915E92"/>
    <w:rsid w:val="00B05120"/>
    <w:rsid w:val="00D17262"/>
    <w:rsid w:val="00F0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F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4F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ndNoteBibliography">
    <w:name w:val="EndNote Bibliography"/>
    <w:basedOn w:val="Normal"/>
    <w:link w:val="EndNoteBibliographyChar"/>
    <w:rsid w:val="00F04F80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04F80"/>
    <w:rPr>
      <w:rFonts w:ascii="Calibri" w:hAnsi="Calibri"/>
      <w:noProof/>
    </w:rPr>
  </w:style>
  <w:style w:type="character" w:styleId="Hyperlink">
    <w:name w:val="Hyperlink"/>
    <w:basedOn w:val="DefaultParagraphFont"/>
    <w:uiPriority w:val="99"/>
    <w:unhideWhenUsed/>
    <w:rsid w:val="00F04F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F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4F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ndNoteBibliography">
    <w:name w:val="EndNote Bibliography"/>
    <w:basedOn w:val="Normal"/>
    <w:link w:val="EndNoteBibliographyChar"/>
    <w:rsid w:val="00F04F80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04F80"/>
    <w:rPr>
      <w:rFonts w:ascii="Calibri" w:hAnsi="Calibri"/>
      <w:noProof/>
    </w:rPr>
  </w:style>
  <w:style w:type="character" w:styleId="Hyperlink">
    <w:name w:val="Hyperlink"/>
    <w:basedOn w:val="DefaultParagraphFont"/>
    <w:uiPriority w:val="99"/>
    <w:unhideWhenUsed/>
    <w:rsid w:val="00F04F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Bilal (RAJA)</dc:creator>
  <cp:lastModifiedBy>Dr Bilal (RAJA)</cp:lastModifiedBy>
  <cp:revision>3</cp:revision>
  <dcterms:created xsi:type="dcterms:W3CDTF">2018-11-16T06:08:00Z</dcterms:created>
  <dcterms:modified xsi:type="dcterms:W3CDTF">2018-11-16T06:41:00Z</dcterms:modified>
</cp:coreProperties>
</file>